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2836"/>
        <w:gridCol w:w="2581"/>
        <w:gridCol w:w="2374"/>
        <w:gridCol w:w="2206"/>
        <w:gridCol w:w="2082"/>
      </w:tblGrid>
      <w:tr w:rsidR="005E500F" w:rsidRPr="005E500F" w:rsidTr="005E500F">
        <w:trPr>
          <w:trHeight w:val="450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ПОЛНАЯ / C СИСТЕМА ПРИБОРОВ </w:t>
            </w:r>
            <w:proofErr w:type="gramStart"/>
            <w:r w:rsidRPr="005E50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диагностирован</w:t>
            </w:r>
            <w:proofErr w:type="gramEnd"/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E500F" w:rsidRPr="005E500F" w:rsidRDefault="005E500F" w:rsidP="005E500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Мастер Прохладный новый A / C системы анализа Инструменты "все в одном", который не только вычисляет системы</w:t>
            </w:r>
            <w:proofErr w:type="gram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/ С-важной информации, но основная система диагностики ошибок. ЖК-дисплей проведет вас через различные этапы испытаний пользователю быстро и без каких-либо проблем.</w:t>
            </w:r>
          </w:p>
          <w:p w:rsidR="005E500F" w:rsidRPr="005E500F" w:rsidRDefault="005E500F" w:rsidP="005E500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 / C системы анализатор может вычислить следующее: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действительный перегрев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переохлаждения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целевой</w:t>
            </w:r>
            <w:proofErr w:type="gram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переохлаждения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распределение температуры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Сухих и влажных условиях пара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относительная влажность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точка росы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скорость воздуха</w:t>
            </w:r>
          </w:p>
          <w:p w:rsidR="005E500F" w:rsidRPr="005E500F" w:rsidRDefault="005E500F" w:rsidP="005E5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воздушный поток уровня</w:t>
            </w:r>
          </w:p>
          <w:p w:rsidR="005E500F" w:rsidRPr="005E500F" w:rsidRDefault="005E500F" w:rsidP="005E500F">
            <w:pPr>
              <w:spacing w:before="100" w:beforeAutospacing="1"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A / C система анализатор простоту использования показывает, что питание системы является адекватным. Там нет необходимости 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számolgatásra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или использование 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списков</w:t>
            </w:r>
            <w:proofErr w:type="gram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росто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сохранить результаты тестирования заказчику или название техник над и так в любое время в будущем вы можете скачать данных. 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System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Analyzer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r w:rsidRPr="005E50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35164785 | 52251</w:t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System 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Analyzer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антенна (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meghosszabítva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37 ") </w:t>
            </w:r>
            <w:r w:rsidRPr="005E50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35164786 | 52 280</w:t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System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Analyzer</w:t>
            </w:r>
            <w:proofErr w:type="spellEnd"/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+ анемометр головы, + клип + Датчик давления </w:t>
            </w:r>
            <w:r w:rsidRPr="005E50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35164787 | 52270</w:t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</w:p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5"/>
              <w:gridCol w:w="6860"/>
            </w:tblGrid>
            <w:tr w:rsidR="005E500F" w:rsidRPr="005E500F">
              <w:trPr>
                <w:tblCellSpacing w:w="15" w:type="dxa"/>
              </w:trPr>
              <w:tc>
                <w:tcPr>
                  <w:tcW w:w="8250" w:type="dxa"/>
                  <w:hideMark/>
                </w:tcPr>
                <w:p w:rsidR="005E500F" w:rsidRPr="005E500F" w:rsidRDefault="005E500F" w:rsidP="005E500F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Особенности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Перегрев и переохлаждение расчетам, следующие хладагенты: см.:. </w:t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Page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27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Каждая функция предоставляет следующие тесты: скорость воздуха, воздушный поток, температура сухого пара, тепла </w:t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nedvesgőz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измерений, относительной влажности и точки росы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Storable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и </w:t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Exel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скачать формат данных для использования в будущем.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Дополнительная система датчик давления для прямого анализа.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Дополнительные антенны типа </w:t>
                  </w:r>
                  <w:proofErr w:type="gram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калибровочных</w:t>
                  </w:r>
                  <w:proofErr w:type="gram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подход к труднодоступным местам.</w:t>
                  </w:r>
                </w:p>
              </w:tc>
              <w:tc>
                <w:tcPr>
                  <w:tcW w:w="0" w:type="auto"/>
                  <w:hideMark/>
                </w:tcPr>
                <w:p w:rsidR="005E500F" w:rsidRPr="005E500F" w:rsidRDefault="005E500F" w:rsidP="005E500F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Технические данные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Рабочая температура: 0-50 ° C, влажность &lt;80%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Температура хранения: -20-50</w:t>
                  </w:r>
                  <w:proofErr w:type="gram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° С</w:t>
                  </w:r>
                  <w:proofErr w:type="gram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, влажность &lt;90%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Размеры (корпус): 191 мм х 93 мм х 41 мм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Вес (с аккумулятором): 500 г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Единицы измерения температуры: ° F и ° C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Единицы давления: PSI и BAR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Подсветка ЖК-дисплей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Низкий уровень заряда батареи (АКБ) индикатор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Тип K термометра порта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USB порт</w:t>
                  </w:r>
                </w:p>
                <w:p w:rsidR="005E500F" w:rsidRPr="005E500F" w:rsidRDefault="005E500F" w:rsidP="005E500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6AA батарей</w:t>
                  </w:r>
                </w:p>
              </w:tc>
            </w:tr>
          </w:tbl>
          <w:p w:rsidR="005E500F" w:rsidRPr="005E500F" w:rsidRDefault="005E500F" w:rsidP="005E500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4530"/>
              <w:gridCol w:w="6830"/>
            </w:tblGrid>
            <w:tr w:rsidR="005E500F" w:rsidRPr="005E500F">
              <w:trPr>
                <w:trHeight w:val="1875"/>
                <w:tblCellSpacing w:w="15" w:type="dxa"/>
              </w:trPr>
              <w:tc>
                <w:tcPr>
                  <w:tcW w:w="3750" w:type="dxa"/>
                  <w:vMerge w:val="restart"/>
                  <w:tcBorders>
                    <w:right w:val="single" w:sz="6" w:space="0" w:color="CCCCCC"/>
                  </w:tcBorders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drawing>
                      <wp:inline distT="0" distB="0" distL="0" distR="0" wp14:anchorId="25E0034B" wp14:editId="1DEB0B65">
                        <wp:extent cx="1209675" cy="2381250"/>
                        <wp:effectExtent l="0" t="0" r="9525" b="0"/>
                        <wp:docPr id="28" name="Рисунок 28" descr="http://www.cool4u.hu/Mastercool%20E_kat/nagykepek/52251_25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7" descr="http://www.cool4u.hu/Mastercool%20E_kat/nagykepek/52251_25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5D20EF8A" wp14:editId="539276C5">
                        <wp:extent cx="2381250" cy="2238375"/>
                        <wp:effectExtent l="0" t="0" r="0" b="9525"/>
                        <wp:docPr id="27" name="Рисунок 27" descr="http://www.cool4u.hu/Mastercool%20E_kat/nagykepek/52270_25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8" descr="http://www.cool4u.hu/Mastercool%20E_kat/nagykepek/52270_25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2238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35164787 | 53270</w:t>
                  </w:r>
                </w:p>
              </w:tc>
            </w:tr>
            <w:tr w:rsidR="005E500F" w:rsidRPr="005E500F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right w:val="single" w:sz="6" w:space="0" w:color="CCCCCC"/>
                  </w:tcBorders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4E34426" wp14:editId="0DBA44D1">
                        <wp:extent cx="2381250" cy="2219325"/>
                        <wp:effectExtent l="0" t="0" r="0" b="9525"/>
                        <wp:docPr id="26" name="Рисунок 26" descr="http://www.cool4u.hu/Mastercool%20E_kat/nagykepek/52280_25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9" descr="http://www.cool4u.hu/Mastercool%20E_kat/nagykepek/52280_25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35164786 | 53280</w:t>
                  </w:r>
                </w:p>
              </w:tc>
            </w:tr>
          </w:tbl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5"/>
              <w:gridCol w:w="2521"/>
              <w:gridCol w:w="2521"/>
              <w:gridCol w:w="2521"/>
              <w:gridCol w:w="2521"/>
              <w:gridCol w:w="2536"/>
            </w:tblGrid>
            <w:tr w:rsidR="005E500F" w:rsidRPr="005E500F">
              <w:trPr>
                <w:trHeight w:val="900"/>
                <w:tblCellSpacing w:w="15" w:type="dxa"/>
              </w:trPr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Комплектация устройства</w:t>
                  </w:r>
                </w:p>
              </w:tc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35164785 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52251</w:t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System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Analyzer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35164823 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52253</w:t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  <w:t>зонд воздуха</w:t>
                  </w:r>
                </w:p>
              </w:tc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35164824 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52254</w:t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  <w:t>Тип антенны зонда (37 ")</w:t>
                  </w:r>
                </w:p>
              </w:tc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35164259 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52 336</w:t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  <w:t>Термометр клип (~ 1 м)</w:t>
                  </w:r>
                </w:p>
              </w:tc>
              <w:tc>
                <w:tcPr>
                  <w:tcW w:w="2475" w:type="dxa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35164825 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52252</w:t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  <w:t>Датчик давления</w:t>
                  </w:r>
                </w:p>
              </w:tc>
            </w:tr>
            <w:tr w:rsidR="005E500F" w:rsidRPr="005E500F">
              <w:trPr>
                <w:trHeight w:val="450"/>
                <w:tblCellSpacing w:w="15" w:type="dxa"/>
              </w:trPr>
              <w:tc>
                <w:tcPr>
                  <w:tcW w:w="0" w:type="auto"/>
                  <w:gridSpan w:val="6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CC4E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ACC4E0"/>
                      <w:sz w:val="18"/>
                      <w:szCs w:val="18"/>
                      <w:lang w:eastAsia="ru-RU"/>
                    </w:rPr>
                    <w:t>Система анализирует КИТ вакуумной формовки пластиковой коробке</w:t>
                  </w:r>
                </w:p>
              </w:tc>
            </w:tr>
            <w:tr w:rsidR="005E500F" w:rsidRPr="005E500F">
              <w:trPr>
                <w:trHeight w:val="750"/>
                <w:tblCellSpacing w:w="15" w:type="dxa"/>
              </w:trPr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35164826 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52255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E500F" w:rsidRPr="005E500F">
              <w:trPr>
                <w:trHeight w:val="7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35164827 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5E500F" w:rsidRPr="005E500F">
              <w:trPr>
                <w:trHeight w:val="750"/>
                <w:tblCellSpacing w:w="15" w:type="dxa"/>
              </w:trPr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35164787 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52270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shd w:val="clear" w:color="auto" w:fill="F7F7F7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</w:tr>
            <w:tr w:rsidR="005E500F" w:rsidRPr="005E500F">
              <w:trPr>
                <w:trHeight w:val="7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35164786 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52 280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+</w:t>
                  </w:r>
                </w:p>
              </w:tc>
            </w:tr>
          </w:tbl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pict>
                <v:rect id="_x0000_i1025" style="width:0;height:.75pt" o:hralign="center" o:hrstd="t" o:hr="t" fillcolor="#a0a0a0" stroked="f"/>
              </w:pict>
            </w: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jc w:val="righ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11360"/>
            </w:tblGrid>
            <w:tr w:rsidR="005E500F" w:rsidRPr="005E500F">
              <w:trPr>
                <w:tblCellSpacing w:w="15" w:type="dxa"/>
                <w:jc w:val="right"/>
              </w:trPr>
              <w:tc>
                <w:tcPr>
                  <w:tcW w:w="3750" w:type="dxa"/>
                  <w:tcBorders>
                    <w:right w:val="single" w:sz="6" w:space="0" w:color="CCCCCC"/>
                  </w:tcBorders>
                  <w:vAlign w:val="center"/>
                  <w:hideMark/>
                </w:tcPr>
                <w:p w:rsidR="005E500F" w:rsidRPr="005E500F" w:rsidRDefault="005E500F" w:rsidP="005E500F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35164823 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>52253 35164824 52254 35164259 52 336</w:t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DEEC5B1" wp14:editId="0C22E0E2">
                        <wp:extent cx="6667500" cy="1685925"/>
                        <wp:effectExtent l="0" t="0" r="0" b="9525"/>
                        <wp:docPr id="25" name="Рисунок 25" descr="http://www.cool4u.hu/Mastercool%20E_kat/nagykepek/complete_ac_analyzer_acce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1" descr="http://www.cool4u.hu/Mastercool%20E_kat/nagykepek/complete_ac_analyzer_acce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0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E500F" w:rsidRPr="005E500F" w:rsidRDefault="005E500F" w:rsidP="005E50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00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tbl>
            <w:tblPr>
              <w:tblW w:w="1485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780"/>
              <w:gridCol w:w="3780"/>
              <w:gridCol w:w="3795"/>
            </w:tblGrid>
            <w:tr w:rsidR="005E500F" w:rsidRPr="005E500F">
              <w:trPr>
                <w:tblCellSpacing w:w="15" w:type="dxa"/>
              </w:trPr>
              <w:tc>
                <w:tcPr>
                  <w:tcW w:w="3750" w:type="dxa"/>
                  <w:vMerge w:val="restart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119FFD1" wp14:editId="4D77B3DD">
                        <wp:extent cx="2381250" cy="3876675"/>
                        <wp:effectExtent l="0" t="0" r="0" b="9525"/>
                        <wp:docPr id="24" name="Рисунок 24" descr="http://www.cool4u.hu/Mastercool%20E_kat/nagykepek/52251_52252_action_shot_25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3" descr="http://www.cool4u.hu/Mastercool%20E_kat/nagykepek/52251_52252_action_shot_25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3876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043C154F" wp14:editId="100A1A05">
                        <wp:extent cx="4762500" cy="3305175"/>
                        <wp:effectExtent l="0" t="0" r="0" b="9525"/>
                        <wp:docPr id="23" name="Рисунок 23" descr="http://www.cool4u.hu/Mastercool%20E_kat/nagykepek/52251_52253%20action%20shot_5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4" descr="http://www.cool4u.hu/Mastercool%20E_kat/nagykepek/52251_52253%20action%20shot_5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3305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50" w:type="dxa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6E94ECA2" wp14:editId="6246F33E">
                        <wp:extent cx="2381250" cy="1219200"/>
                        <wp:effectExtent l="0" t="0" r="0" b="0"/>
                        <wp:docPr id="22" name="Рисунок 22" descr="http://www.cool4u.hu/Mastercool%20E_kat/nagykepek/52251_temp%20split%20scree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5" descr="http://www.cool4u.hu/Mastercool%20E_kat/nagykepek/52251_temp%20split%20scree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56EE7D0B" wp14:editId="164001F0">
                        <wp:extent cx="2381250" cy="1247775"/>
                        <wp:effectExtent l="0" t="0" r="0" b="9525"/>
                        <wp:docPr id="21" name="Рисунок 21" descr="http://www.cool4u.hu/Mastercool%20E_kat/nagykepek/52251_temp%20split%20result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6" descr="http://www.cool4u.hu/Mastercool%20E_kat/nagykepek/52251_temp%20split%20result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500F" w:rsidRPr="005E500F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Только два измерения инструмента и для определения текущей температуры и распределение заданной температуры в испарителе, что сопоставимо с устройством.</w:t>
                  </w:r>
                </w:p>
              </w:tc>
            </w:tr>
            <w:tr w:rsidR="005E500F" w:rsidRPr="005E500F">
              <w:trPr>
                <w:trHeight w:val="2250"/>
                <w:tblCellSpacing w:w="15" w:type="dxa"/>
              </w:trPr>
              <w:tc>
                <w:tcPr>
                  <w:tcW w:w="3750" w:type="dxa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0972017" wp14:editId="30B6EC45">
                        <wp:extent cx="2381250" cy="1228725"/>
                        <wp:effectExtent l="0" t="0" r="0" b="9525"/>
                        <wp:docPr id="20" name="Рисунок 20" descr="http://www.cool4u.hu/Mastercool%20E_kat/nagykepek/52251_actual%20superhea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 descr="http://www.cool4u.hu/Mastercool%20E_kat/nagykepek/52251_actual%20superhea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5" w:type="dxa"/>
                  <w:vMerge w:val="restart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7492EBB4" wp14:editId="43695406">
                        <wp:extent cx="2381250" cy="4286250"/>
                        <wp:effectExtent l="0" t="0" r="0" b="0"/>
                        <wp:docPr id="19" name="Рисунок 19" descr="http://www.cool4u.hu/Mastercool%20E_kat/nagykepek/52251_52254%20action_shot_5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 descr="http://www.cool4u.hu/Mastercool%20E_kat/nagykepek/52251_52254%20action_shot_5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428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85" w:type="dxa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AC938EE" wp14:editId="5499D8A1">
                        <wp:extent cx="2381250" cy="1228725"/>
                        <wp:effectExtent l="0" t="0" r="0" b="9525"/>
                        <wp:docPr id="18" name="Рисунок 18" descr="http://www.cool4u.hu/Mastercool%20E_kat/nagykepek/52251_airflow%20volume%20scre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 descr="http://www.cool4u.hu/Mastercool%20E_kat/nagykepek/52251_airflow%20volume%20scre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Датчик измеряет сухом </w:t>
                  </w:r>
                  <w:proofErr w:type="gram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состоянии</w:t>
                  </w:r>
                  <w:proofErr w:type="gram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и влажности, относительной влажности, точки росы, скорости воздушного потока и потока воздуха.</w:t>
                  </w:r>
                </w:p>
              </w:tc>
            </w:tr>
            <w:tr w:rsidR="005E500F" w:rsidRPr="005E500F">
              <w:trPr>
                <w:tblCellSpacing w:w="15" w:type="dxa"/>
              </w:trPr>
              <w:tc>
                <w:tcPr>
                  <w:tcW w:w="3750" w:type="dxa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Датчик давления и измерительный блок измеряет текущую температуру и </w:t>
                  </w:r>
                  <w:proofErr w:type="spell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tlített</w:t>
                  </w:r>
                  <w:proofErr w:type="spell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и из этих данных устройство вычисляет фактическую перегрева и переохлаждения.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 w:val="restart"/>
                  <w:vAlign w:val="bottom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2D186DFC" wp14:editId="1D4019B1">
                        <wp:extent cx="2381250" cy="1209675"/>
                        <wp:effectExtent l="0" t="0" r="0" b="9525"/>
                        <wp:docPr id="17" name="Рисунок 17" descr="http://www.cool4u.hu/Mastercool%20E_kat/nagykepek/52251_target%20superheat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 descr="http://www.cool4u.hu/Mastercool%20E_kat/nagykepek/52251_target%20superheat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F26572B" wp14:editId="3CEAEB7B">
                        <wp:extent cx="2381250" cy="1228725"/>
                        <wp:effectExtent l="0" t="0" r="0" b="9525"/>
                        <wp:docPr id="16" name="Рисунок 16" descr="http://www.cool4u.hu/Mastercool%20E_kat/nagykepek/52251_target%20superheat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 descr="http://www.cool4u.hu/Mastercool%20E_kat/nagykepek/52251_target%20superheat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Полученные от температуры перегрева, следуя инструкциям на дисплее 2 простого измерения датчика.</w:t>
                  </w:r>
                </w:p>
              </w:tc>
            </w:tr>
            <w:tr w:rsidR="005E500F" w:rsidRPr="005E500F">
              <w:trPr>
                <w:tblCellSpacing w:w="15" w:type="dxa"/>
              </w:trPr>
              <w:tc>
                <w:tcPr>
                  <w:tcW w:w="3750" w:type="dxa"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1B58A5E0" wp14:editId="32E05433">
                        <wp:extent cx="2381250" cy="1219200"/>
                        <wp:effectExtent l="0" t="0" r="0" b="0"/>
                        <wp:docPr id="15" name="Рисунок 15" descr="http://www.cool4u.hu/Mastercool%20E_kat/nagykepek/52251_superheat%20results%20scree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 descr="http://www.cool4u.hu/Mastercool%20E_kat/nagykepek/52251_superheat%20results%20scree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500F" w:rsidRPr="005E500F">
              <w:trPr>
                <w:tblCellSpacing w:w="15" w:type="dxa"/>
              </w:trPr>
              <w:tc>
                <w:tcPr>
                  <w:tcW w:w="3750" w:type="dxa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Система сравнивает </w:t>
                  </w:r>
                  <w:proofErr w:type="gramStart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целевой</w:t>
                  </w:r>
                  <w:proofErr w:type="gramEnd"/>
                  <w:r w:rsidRPr="005E500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и фактической перегрева.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E500F" w:rsidRPr="005E500F" w:rsidRDefault="005E500F" w:rsidP="005E50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E500F" w:rsidRPr="005E500F" w:rsidTr="005E50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00F" w:rsidRPr="005E500F" w:rsidRDefault="005E500F" w:rsidP="005E5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2793" w:rsidRDefault="00A72793">
      <w:bookmarkStart w:id="0" w:name="_GoBack"/>
      <w:bookmarkEnd w:id="0"/>
    </w:p>
    <w:sectPr w:rsidR="00A72793" w:rsidSect="005E50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1CEC"/>
    <w:multiLevelType w:val="multilevel"/>
    <w:tmpl w:val="6E1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57220"/>
    <w:multiLevelType w:val="multilevel"/>
    <w:tmpl w:val="F47E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D7553"/>
    <w:multiLevelType w:val="multilevel"/>
    <w:tmpl w:val="8E2E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D"/>
    <w:rsid w:val="005E500F"/>
    <w:rsid w:val="00A72793"/>
    <w:rsid w:val="00F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00F"/>
    <w:rPr>
      <w:b/>
      <w:bCs/>
    </w:rPr>
  </w:style>
  <w:style w:type="paragraph" w:styleId="a4">
    <w:name w:val="Normal (Web)"/>
    <w:basedOn w:val="a"/>
    <w:uiPriority w:val="99"/>
    <w:unhideWhenUsed/>
    <w:rsid w:val="005E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00F"/>
  </w:style>
  <w:style w:type="paragraph" w:styleId="a5">
    <w:name w:val="Balloon Text"/>
    <w:basedOn w:val="a"/>
    <w:link w:val="a6"/>
    <w:uiPriority w:val="99"/>
    <w:semiHidden/>
    <w:unhideWhenUsed/>
    <w:rsid w:val="005E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00F"/>
    <w:rPr>
      <w:b/>
      <w:bCs/>
    </w:rPr>
  </w:style>
  <w:style w:type="paragraph" w:styleId="a4">
    <w:name w:val="Normal (Web)"/>
    <w:basedOn w:val="a"/>
    <w:uiPriority w:val="99"/>
    <w:unhideWhenUsed/>
    <w:rsid w:val="005E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00F"/>
  </w:style>
  <w:style w:type="paragraph" w:styleId="a5">
    <w:name w:val="Balloon Text"/>
    <w:basedOn w:val="a"/>
    <w:link w:val="a6"/>
    <w:uiPriority w:val="99"/>
    <w:semiHidden/>
    <w:unhideWhenUsed/>
    <w:rsid w:val="005E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2013-10-18T11:41:00Z</dcterms:created>
  <dcterms:modified xsi:type="dcterms:W3CDTF">2013-10-18T11:42:00Z</dcterms:modified>
</cp:coreProperties>
</file>